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1371"/>
        <w:gridCol w:w="81"/>
        <w:gridCol w:w="13260"/>
        <w:gridCol w:w="52"/>
      </w:tblGrid>
      <w:tr w:rsidR="00631088" w:rsidTr="00B94B9D">
        <w:trPr>
          <w:trHeight w:val="593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2"/>
            </w:tblGrid>
            <w:tr w:rsidR="00042470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42470" w:rsidRDefault="006310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9018F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2023.</w:t>
                  </w:r>
                </w:p>
              </w:tc>
            </w:tr>
          </w:tbl>
          <w:p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1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34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ED2EC9" w:rsidRDefault="00ED2EC9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2427E8" w:rsidRPr="00B94B9D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OVAJ POPIS OBJAVLJEN JE NA INTER</w:t>
            </w:r>
            <w:r w:rsidR="000A2CDA">
              <w:rPr>
                <w:rFonts w:ascii="Arial" w:eastAsia="Arial" w:hAnsi="Arial"/>
                <w:b/>
                <w:sz w:val="22"/>
              </w:rPr>
              <w:t>NETSKOJ STRANICI GRADA ZAGREBA DANA 1. KOLOVOZA</w:t>
            </w:r>
            <w:r w:rsidRPr="009018FD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B94B9D" w:rsidRPr="009018FD">
              <w:rPr>
                <w:rFonts w:ascii="Arial" w:eastAsia="Arial" w:hAnsi="Arial"/>
                <w:b/>
                <w:sz w:val="22"/>
              </w:rPr>
              <w:t>3</w:t>
            </w:r>
            <w:r w:rsidRPr="009018FD">
              <w:rPr>
                <w:rFonts w:ascii="Arial" w:eastAsia="Arial" w:hAnsi="Arial"/>
                <w:b/>
                <w:sz w:val="22"/>
              </w:rPr>
              <w:t>.</w:t>
            </w:r>
          </w:p>
          <w:p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9018FD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DD4E0B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ZAKLJUČNO </w:t>
            </w:r>
            <w:r w:rsidR="000A2CDA">
              <w:rPr>
                <w:rFonts w:ascii="Arial" w:eastAsia="Arial" w:hAnsi="Arial"/>
                <w:b/>
                <w:color w:val="000000" w:themeColor="text1"/>
                <w:sz w:val="22"/>
              </w:rPr>
              <w:t>S</w:t>
            </w:r>
            <w:r w:rsidR="0033519B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="000A2CDA">
              <w:rPr>
                <w:rFonts w:ascii="Arial" w:eastAsia="Arial" w:hAnsi="Arial"/>
                <w:b/>
                <w:sz w:val="22"/>
              </w:rPr>
              <w:t>9. KOLOVOZA</w:t>
            </w:r>
            <w:r w:rsidRPr="009018FD">
              <w:rPr>
                <w:rFonts w:ascii="Arial" w:eastAsia="Arial" w:hAnsi="Arial"/>
                <w:b/>
                <w:sz w:val="22"/>
              </w:rPr>
              <w:t xml:space="preserve"> 202</w:t>
            </w:r>
            <w:r w:rsidR="00B94B9D" w:rsidRPr="009018FD">
              <w:rPr>
                <w:rFonts w:ascii="Arial" w:eastAsia="Arial" w:hAnsi="Arial"/>
                <w:b/>
                <w:sz w:val="22"/>
              </w:rPr>
              <w:t>3</w:t>
            </w:r>
            <w:r w:rsidRPr="009018FD">
              <w:rPr>
                <w:rFonts w:ascii="Arial" w:eastAsia="Arial" w:hAnsi="Arial"/>
                <w:b/>
                <w:sz w:val="22"/>
              </w:rPr>
              <w:t>.</w:t>
            </w:r>
          </w:p>
          <w:p w:rsidR="009018FD" w:rsidRDefault="009018FD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</w:p>
          <w:p w:rsidR="00042470" w:rsidRPr="009018FD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DD4E0B">
              <w:rPr>
                <w:rFonts w:ascii="Arial" w:eastAsia="Arial" w:hAnsi="Arial"/>
                <w:b/>
                <w:sz w:val="22"/>
              </w:rPr>
              <w:t>.</w:t>
            </w:r>
          </w:p>
          <w:p w:rsidR="009018FD" w:rsidRDefault="009018FD" w:rsidP="002427E8">
            <w:pPr>
              <w:spacing w:after="0" w:line="240" w:lineRule="auto"/>
              <w:rPr>
                <w:rFonts w:eastAsia="Arial"/>
                <w:b/>
                <w:color w:val="FF0000"/>
              </w:rPr>
            </w:pPr>
          </w:p>
          <w:p w:rsidR="00ED2EC9" w:rsidRPr="00DD4E0B" w:rsidRDefault="009018FD" w:rsidP="002427E8">
            <w:pPr>
              <w:spacing w:after="0" w:line="240" w:lineRule="auto"/>
              <w:rPr>
                <w:rFonts w:ascii="Arial" w:hAnsi="Arial" w:cs="Arial"/>
              </w:rPr>
            </w:pPr>
            <w:r w:rsidRPr="00DD4E0B">
              <w:rPr>
                <w:rFonts w:ascii="Arial" w:eastAsia="Arial" w:hAnsi="Arial" w:cs="Arial"/>
                <w:b/>
                <w:color w:val="FF0000"/>
              </w:rPr>
              <w:t>Iznosi su iskazani dvojno te su izračunati fiksnim tečajem konverzije koji iznosi 7,53450</w:t>
            </w: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:rsidTr="002427E8">
        <w:trPr>
          <w:trHeight w:val="80"/>
        </w:trPr>
        <w:tc>
          <w:tcPr>
            <w:tcW w:w="29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B94B9D" w:rsidRPr="00830A6F" w:rsidTr="00B94B9D">
        <w:trPr>
          <w:gridAfter w:val="1"/>
          <w:wAfter w:w="52" w:type="dxa"/>
        </w:trPr>
        <w:tc>
          <w:tcPr>
            <w:tcW w:w="29" w:type="dxa"/>
          </w:tcPr>
          <w:p w:rsidR="00B94B9D" w:rsidRDefault="00B94B9D" w:rsidP="00935C12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tbl>
            <w:tblPr>
              <w:tblW w:w="147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3220"/>
              <w:gridCol w:w="3596"/>
              <w:gridCol w:w="879"/>
              <w:gridCol w:w="1406"/>
              <w:gridCol w:w="3073"/>
              <w:gridCol w:w="1960"/>
            </w:tblGrid>
            <w:tr w:rsidR="00B94B9D" w:rsidRPr="00830A6F" w:rsidTr="00B94B9D">
              <w:trPr>
                <w:trHeight w:val="1118"/>
              </w:trPr>
              <w:tc>
                <w:tcPr>
                  <w:tcW w:w="5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rijavitelja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  <w:r w:rsidR="009018F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u eurima / kunama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PRIORITETNO PODRUČJE:</w:t>
                  </w:r>
                </w:p>
                <w:p w:rsid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Osiguranje psihosocijalne i pravne pomoći, individualnih i grupnih psihosocijalnih tretmana, savjetodavnih usluga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CIVILNIH INVALIDA RATA GRADA ZAGREBA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USLUGE U ZAJEDNICI ZA CIVILNE INVALIDE II.SVJETSKOG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90,00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4.500,00 eura</w:t>
                  </w:r>
                  <w:r w:rsidR="00DD4E0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/ 33.905,25 kuna   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RADOM DO REHABILITACIJE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88,00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9.000,00 eura / 67.810,50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GENERALSKI ZBOR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KAKO POMOĆI U KRIZNIM SITUACIJAMA!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87,50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9.000,00 eura / 67.810,50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MENTALNO ZDRAVLJE - ZALOG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86,00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8.600,00 eura / 64.796,70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RIBOLOVOM DO ZDRAVLJA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84,00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9.000,00 eura / 67.810,50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„Vukovarske majke“ – udruga roditelja i obitelji zarobljenih i nasilno odvedenih hrvatskih branitelja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VUKOVARSKE MAJKE U SLUŽBI ISTINE, SJEĆANJA, PROŠLOSTI I BUDUĆNOSTI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5.000,00 eura / 37.672,50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SKRB O STARIJIM I NEMOĆNIM HRVATSKIM BRANITELJIMA I ČLANOVIMA NJIHOVIH OBITELJI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15.000,00 eura /  113.017,50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8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dragovoljaca Domovinskog rata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Branitelji za branitelje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7.000,00 eura / 52.741,50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Savez udruga obitelji zatočenih i nestalih hrvatskih branitelja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 zajedništvu se i njihov glas čuje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4.500,00 eura / 33.905,25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TIGAR 90/91 RAKITJE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OBNAVLJANJE ŽIVOTNE MOTIVACIJE I OSTVARENJE OSOBNE I DRUŠTVENE KORISTI KROZ PROGRAME GRUPNIH TRETMNA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7.000,00 eura / 52.741,50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Psihološko i socijalno osnaživanje roditelja poginulih branitelja iz Domovinskog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4.000,00 eura / 30.138,00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Rukom pod ruku možemo sve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5.000,00 eura / 37.672,50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POLICIJSKA UDRUGA HRVATSKIH BRANITELJA GRADA ZAGREBA I ZAGREBAČKE ŽUPANIJE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Promicanje vrijednosti Domovinskog rata i prevencija bolesti branitelja i lokalne zajednice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76,00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5.000,00 eura / 37.672,50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BRANITELJA LIJEČENIH OD PTSP GRADA ZAGREBA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RESOCIJALIZACIJA I PROVOĐENJE PSIHOLOŠKE I  PRAVNE POMOĆI I SAMOPOMOĆI U PROCESU  REINTEGRACIJE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7.000,00 eura / 52.741,50 kuna 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zagrebački dragovoljci branitelji Vukovara</w:t>
                  </w: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 DOBRO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8.000,00 eura / 60.276,00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3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UDOVICA HRVATSKIH BRANITELJA IZ DOMOVINSKOG RATA RH GRADA ZAGREBA I ZAGREBAČKE ŽUPANIJE</w:t>
                  </w:r>
                </w:p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PSIHOSOCIJALNO OSNAŽIVANJE I PODIZANJE KVALITETE ŽIVOTA UDOVICA HRVATSKIH BRANITELJA    </w:t>
                  </w:r>
                </w:p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66,50</w:t>
                  </w:r>
                </w:p>
              </w:tc>
              <w:tc>
                <w:tcPr>
                  <w:tcW w:w="140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3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Pr="00830A6F" w:rsidRDefault="00B94B9D" w:rsidP="00935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2470" w:rsidRDefault="00042470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ED2EC9" w:rsidRDefault="00ED2EC9">
      <w:pPr>
        <w:spacing w:after="0" w:line="240" w:lineRule="auto"/>
      </w:pPr>
    </w:p>
    <w:p w:rsidR="00B94B9D" w:rsidRDefault="00B94B9D">
      <w:pPr>
        <w:spacing w:after="0" w:line="240" w:lineRule="auto"/>
      </w:pPr>
    </w:p>
    <w:tbl>
      <w:tblPr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746"/>
      </w:tblGrid>
      <w:tr w:rsidR="00B94B9D" w:rsidTr="00935C12">
        <w:tc>
          <w:tcPr>
            <w:tcW w:w="20" w:type="dxa"/>
          </w:tcPr>
          <w:p w:rsidR="00B94B9D" w:rsidRDefault="00B94B9D" w:rsidP="00935C12">
            <w:pPr>
              <w:pStyle w:val="EmptyCellLayoutStyle"/>
              <w:spacing w:after="0" w:line="240" w:lineRule="auto"/>
            </w:pPr>
          </w:p>
        </w:tc>
        <w:tc>
          <w:tcPr>
            <w:tcW w:w="9477" w:type="dxa"/>
            <w:tcBorders>
              <w:right w:val="single" w:sz="4" w:space="0" w:color="auto"/>
            </w:tcBorders>
          </w:tcPr>
          <w:tbl>
            <w:tblPr>
              <w:tblW w:w="1472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3254"/>
              <w:gridCol w:w="3685"/>
              <w:gridCol w:w="851"/>
              <w:gridCol w:w="1417"/>
              <w:gridCol w:w="2977"/>
              <w:gridCol w:w="1984"/>
            </w:tblGrid>
            <w:tr w:rsidR="00B94B9D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1472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jc w:val="center"/>
                    <w:rPr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Organiziranje edukativnih, kulturnih, sportskih, rekreativnih i drugih aktivnosti za hrvatske branitelje iz Domovinskog rata i njihove obitelji, članove obitelji poginulih i nestalih hrvatskih branitelja, civilne invalide rata te za sudionike i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 xml:space="preserve"> stradalnike II. svjetskog rata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INVALIDSKI ODBOJKAŠKI KLUB "ZAGREB"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Sjedeća odbojka pomoć u prevenciji daljnjeg razvoja bolesti i resocijalizaciji invalida Dom. rata ..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10.000,00 eura / 75.345,00 kuna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KOŠARKAŠKI KLUB INVALIDA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NADMETANJE POD OBRUČEVIMA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89,50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3.500,00 eura / 26.370,75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"KULTURNO-UMJETNIČKE AKTIVNOSTI BRANITELJA GRADA ZAGREBA 2023"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87,00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3.500,00 eura / 26.370,75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Društvo sportske rekreacije “Centar za sport i rekreaciju Zagreb”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tjelovježbe i zdravog načina života za invalide Domovinskog rata i hrvatske branitelje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86,50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5.000,00 eura / 37.672,50 kuna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Susreti djece i branitelja za novo vrijeme 2023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86,50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1.500,00 eura / 11.301,75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GENERALSKI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EDUKACIJOM DO ZDRAVLJA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7.000,00 eura / 52.741,50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 MEMORIJALNI MALONOGOMETNI TURNIR GARDIJSKIH BRIGADA, HOS-</w:t>
                  </w:r>
                  <w:proofErr w:type="spellStart"/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a,VOJNE</w:t>
                  </w:r>
                  <w:proofErr w:type="spellEnd"/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POLICIJE I SPECIJALNE POLICIJE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Učinkovito upravljanje osobnim financijama i resursima 2023.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športskih ribolovaca invalida Domovinskog rata Republike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MEĐUNARODNA LIKOVNA KOLONIJA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3.000,00 eura / 22.603,50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dragovoljaca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Obiteljsko osnaživanje u prirodi 2023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82,50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1.500,00 eura /  11.301,75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Memorijal "Kristijan Siniša </w:t>
                  </w:r>
                  <w:proofErr w:type="spellStart"/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Žepek</w:t>
                  </w:r>
                  <w:proofErr w:type="spellEnd"/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81,00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1.500,00 eura / 11.301,75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24. Memorijal poginulim bojovnicima domovinskog rata Grada Zagreba,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81,00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Maketarski i modelarski klub Savica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Maketarske radionice za djecu hrvatskih branitelja-na temu Domovinskog rata i organizacija izložbi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81,00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Ronilački klub "Agramsub-Zagreb"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Terapijsko osnaživanje i resocijalizacija invalida branitelja u  autonomnim ronilačkim aktivnostima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3.000,00 eura / 22.603,50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RONILAČKI KLUB ADRIATICRO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LD "DOBRA KOB"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KUP BRANITELJA GRADA ZAGREBA - 2023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3.000,00 eura / 22.603,50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Planinarenjem do tjelesnog zdravlja i dobrog raspoloženja 2023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SPORTSKO DRUŠTVO INVALIDA „HRABRI“ ZA SPORT I REKREACIJU INVALIDNIH OSOBA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Međunarodni turnir u sjedećoj odbojci “Prijateljstvo 2023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veterana, vojnika i domoljuba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Šahovski turnir sv. Martin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Druženje roditelja uz rekreativno-stvaralačke i natjecateljske aktivnosti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Gradski ogranak Udruge hrvatskih dragovoljaca Domovinskog rata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MEMORIJALNO KULINARSKO NATJECANJE HRVATSKIH BRANITELJA  „KRUNOSLAV KAŠIĆ“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1.700,00 eura / 12.808,65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22.Memorijalni ultramaraton Zagreb – Vukovar, Putevi dragovoljaca HOS-a i bojovnika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3.000,00 eura / 22.603,50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šport i rekreaciju "Veteran 91"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8. Međunarodni boćarski turnir u spomen na sve poginule i umrle hrvatske branitelja “Zagreb 2023.”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1.500,00 eura / 11.301,75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 RATNI VETERANI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"SPORTSKO-REKREATIVNE AKTIVNOSTI BRANITELJA GRADA ZAGREBA 2023."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5.000,00 eura / 37.672,50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BOJNA FRANKOPAN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Sretniji Frankopan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1.150,00 eura / 8.664,68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Tr="00B94B9D">
              <w:trPr>
                <w:trHeight w:val="262"/>
              </w:trPr>
              <w:tc>
                <w:tcPr>
                  <w:tcW w:w="5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27.</w:t>
                  </w:r>
                </w:p>
              </w:tc>
              <w:tc>
                <w:tcPr>
                  <w:tcW w:w="32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VOJNIH INVALIDA DOMOVINSKOG RATA TREŠNJEVKA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„Aktivnim druženjem do boljeg zdravlja“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75,50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Default="00B94B9D" w:rsidP="00935C12"/>
        </w:tc>
      </w:tr>
    </w:tbl>
    <w:p w:rsidR="00B94B9D" w:rsidRDefault="00B94B9D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</w:p>
    <w:p w:rsidR="00DF6F43" w:rsidRDefault="00DF6F43" w:rsidP="00B94B9D">
      <w:pPr>
        <w:ind w:left="-1134" w:firstLine="1134"/>
      </w:pPr>
      <w:bookmarkStart w:id="0" w:name="_GoBack"/>
      <w:bookmarkEnd w:id="0"/>
    </w:p>
    <w:tbl>
      <w:tblPr>
        <w:tblW w:w="14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6"/>
      </w:tblGrid>
      <w:tr w:rsidR="00B94B9D" w:rsidRPr="00830A6F" w:rsidTr="00ED2EC9">
        <w:tc>
          <w:tcPr>
            <w:tcW w:w="14756" w:type="dxa"/>
            <w:tcBorders>
              <w:right w:val="single" w:sz="4" w:space="0" w:color="auto"/>
            </w:tcBorders>
          </w:tcPr>
          <w:tbl>
            <w:tblPr>
              <w:tblW w:w="147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261"/>
              <w:gridCol w:w="3685"/>
              <w:gridCol w:w="851"/>
              <w:gridCol w:w="1417"/>
              <w:gridCol w:w="2977"/>
              <w:gridCol w:w="1984"/>
            </w:tblGrid>
            <w:tr w:rsidR="00B94B9D" w:rsidRPr="00830A6F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lastRenderedPageBreak/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14733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B94B9D">
                  <w:pPr>
                    <w:pStyle w:val="ListParagraph"/>
                    <w:spacing w:before="100" w:beforeAutospacing="1"/>
                    <w:ind w:left="7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B94B9D" w:rsidRPr="00B94B9D" w:rsidRDefault="00B94B9D" w:rsidP="00B94B9D">
                  <w:pPr>
                    <w:pStyle w:val="ListParagraph"/>
                    <w:numPr>
                      <w:ilvl w:val="0"/>
                      <w:numId w:val="2"/>
                    </w:numPr>
                    <w:spacing w:before="100" w:beforeAutospacing="1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94B9D">
                    <w:rPr>
                      <w:rFonts w:ascii="Arial" w:hAnsi="Arial" w:cs="Arial"/>
                      <w:b/>
                      <w:sz w:val="28"/>
                      <w:szCs w:val="28"/>
                    </w:rPr>
                    <w:t>PRIORITETNO PODRUČJE:</w:t>
                  </w:r>
                </w:p>
                <w:p w:rsidR="00B94B9D" w:rsidRPr="00B94B9D" w:rsidRDefault="00B94B9D" w:rsidP="00B94B9D">
                  <w:pPr>
                    <w:pStyle w:val="ListParagraph"/>
                    <w:spacing w:before="100" w:beforeAutospacing="1" w:after="100" w:afterAutospacing="1" w:line="259" w:lineRule="auto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hAnsi="Arial" w:cs="Arial"/>
                      <w:b/>
                      <w:szCs w:val="24"/>
                    </w:rPr>
                    <w:t>Promicanje vrijednosti Domovinskog rata, II. svjetskog rata i mira te obilježavanje važnih datuma, obljetnic</w:t>
                  </w:r>
                  <w:r w:rsidR="00DD4E0B">
                    <w:rPr>
                      <w:rFonts w:ascii="Arial" w:hAnsi="Arial" w:cs="Arial"/>
                      <w:b/>
                      <w:szCs w:val="24"/>
                    </w:rPr>
                    <w:t>a, državnih praznika i blagdana</w:t>
                  </w:r>
                </w:p>
                <w:p w:rsidR="00B94B9D" w:rsidRPr="00830A6F" w:rsidRDefault="00B94B9D" w:rsidP="00935C12">
                  <w:pPr>
                    <w:pStyle w:val="ListParagraph"/>
                    <w:spacing w:before="100" w:beforeAutospacing="1" w:after="100" w:afterAutospacing="1" w:line="259" w:lineRule="auto"/>
                    <w:ind w:left="360"/>
                    <w:contextualSpacing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Mreža antifašistkinja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Trnjanski kresovi 2023.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92,00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6.500,00 eura / 48.974,25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Dani sjećanja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89,50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"JUG" 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Dana antifašističke borbe 22.06.2023.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89,00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1.500,00 eura / 11.301,75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Albanaca branitelja Hrvatske u Domovinskom ratu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DAN ALBANSKIH BRANITELJA- BOGDANOVCI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TIGAR 90/91 RAKITJE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OBLJETNICA, ODAVANJE POČASTI POGINULIM I ODRŽAVANJE KONFERENCIJA O VRIJEDNOSTI MIRA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79,50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3.000,00 eura / 22.603,50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veterana 148. brigade HV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 reći ću vam samo još jednu stvar  ZAPAMTITE VUKOVAR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6.500,00 eura / 48.974,25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</w:t>
                  </w: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ISTIČKIH BORACA I ANTIFAŠISTA "JUG" 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81. obljetnica Partizanske avijacije 21.05.2023.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maketara hrvatskih branitelja Domovinskog rata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Izrada makete Antonov AN-2 zrakoplova -  Samostalni zrakoplovni vod 4. gardijske brigade,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časnički zbor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Putovima ratnih stradanja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78,00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UMIROVLJENIKA NOVI ZAGREB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Prigodna jednodnevna događanja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77,50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UHBDR 101. BRIGADE ZNG-a/HV-a, ZAGREB-SUSEDGRAD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JAVNA KAMPANJA "ZAJEDNO ZA MIR"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HVIDR-A DUBRAVA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URV 2. GBR GROMOVI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32 godine Gromova - 2023.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74,50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antifašističkih boraca i antifašista Trešnjevka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Kultura sjećanja na antifašističku borbu na Trešnjevki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ratnih veterana 1.gardijske brigade "Tigrovi"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33.obljetnice ustrojavanja 1.gardijske brigade ''Tigrovi''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73,50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1.000,00 eura / 7.534,50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iz područja Branitelji iz Domovinskog rata i njihove obitelji, </w:t>
                  </w: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lastRenderedPageBreak/>
                    <w:t>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16.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VAŽNIJE OBLJETNICE I BLAGDANI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72,50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1.000,00 eura / 7.534,50 kuna 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HVIDR-a Susedgrad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važnih datuma iz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72,00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2.200,00 eura / 16.575,90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HRVATSKI GENERALSKI ZBOR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PRIČUVNE BRIGADE GRADA ZAGREBA U DOMOVINSKOM RATU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71,00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1.250,00 eura / 9.418,13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ZAJEDNICA UDRUGA ANTIFAŠISTIČKIH BORACA I ANTIFAŠISTA ZAGREBAČKE ŽUPANIJE I GRADA ZAGREBA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Antifašizam 23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4.000,00 eura / 30.138,00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ratnih veterana 1.gardijske brigade "Tigrovi"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Obilježavanja važnih obljetnica iz Domovinskog rata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70,00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21.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Udruga roditelja poginulih branitelja Domovinskog rata  Grada Zagreba  (URPBDRGZ)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Očuvanje sjećanja na poginule branitelje obilaskom bojišnice Osječko- baranjske županije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UDRUGA BOŠNJAKA BRANITELJA DOMOVINSKOG RATA HRVATSKE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„Obilježavanje stradanja Srebrenice 1995“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69,00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2.500,00 eura / 18.836,25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B94B9D" w:rsidRPr="00830A6F" w:rsidTr="00B94B9D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32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Klub veterana 148. brigade HV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Obilježavanje Državnih praznika, događaja iz Domovinskog oslobodilačkog rata .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30A6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69,00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2.000,00 eura / 15.069,00 kuna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2023.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94B9D" w:rsidRPr="00830A6F" w:rsidRDefault="00B94B9D" w:rsidP="00935C1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:rsidR="00B94B9D" w:rsidRPr="00830A6F" w:rsidRDefault="00B94B9D" w:rsidP="00935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B9D" w:rsidRDefault="00B94B9D">
      <w:pPr>
        <w:spacing w:after="0" w:line="240" w:lineRule="auto"/>
      </w:pPr>
    </w:p>
    <w:sectPr w:rsidR="00B94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85" w:rsidRDefault="00631088">
      <w:pPr>
        <w:spacing w:after="0" w:line="240" w:lineRule="auto"/>
      </w:pPr>
      <w:r>
        <w:separator/>
      </w:r>
    </w:p>
  </w:endnote>
  <w:endnote w:type="continuationSeparator" w:id="0">
    <w:p w:rsidR="00CD4385" w:rsidRDefault="0063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01"/>
          </w:tblGrid>
          <w:tr w:rsidR="00042470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2470" w:rsidRDefault="0063108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042470" w:rsidRDefault="00042470">
          <w:pPr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04247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42470" w:rsidRDefault="00042470">
                <w:pPr>
                  <w:spacing w:after="0" w:line="240" w:lineRule="auto"/>
                </w:pPr>
              </w:p>
            </w:tc>
          </w:tr>
        </w:tbl>
        <w:p w:rsidR="00042470" w:rsidRDefault="00042470">
          <w:pPr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  <w:vMerge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  <w:tr w:rsidR="00042470">
      <w:tc>
        <w:tcPr>
          <w:tcW w:w="6089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042470" w:rsidRDefault="0004247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85" w:rsidRDefault="00631088">
      <w:pPr>
        <w:spacing w:after="0" w:line="240" w:lineRule="auto"/>
      </w:pPr>
      <w:r>
        <w:separator/>
      </w:r>
    </w:p>
  </w:footnote>
  <w:footnote w:type="continuationSeparator" w:id="0">
    <w:p w:rsidR="00CD4385" w:rsidRDefault="0063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E8" w:rsidRDefault="00242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04307E"/>
    <w:multiLevelType w:val="hybridMultilevel"/>
    <w:tmpl w:val="E6D63110"/>
    <w:lvl w:ilvl="0" w:tplc="82AA3B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0"/>
    <w:rsid w:val="00013F3C"/>
    <w:rsid w:val="00042470"/>
    <w:rsid w:val="00094E5C"/>
    <w:rsid w:val="000A2CDA"/>
    <w:rsid w:val="002427E8"/>
    <w:rsid w:val="0033519B"/>
    <w:rsid w:val="00631088"/>
    <w:rsid w:val="006A150C"/>
    <w:rsid w:val="009018FD"/>
    <w:rsid w:val="00A6100E"/>
    <w:rsid w:val="00B94B9D"/>
    <w:rsid w:val="00C7792A"/>
    <w:rsid w:val="00CD4385"/>
    <w:rsid w:val="00DD4E0B"/>
    <w:rsid w:val="00DF6F43"/>
    <w:rsid w:val="00E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D118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  <w:style w:type="paragraph" w:styleId="ListParagraph">
    <w:name w:val="List Paragraph"/>
    <w:basedOn w:val="Normal"/>
    <w:uiPriority w:val="34"/>
    <w:qFormat/>
    <w:rsid w:val="00B94B9D"/>
    <w:pPr>
      <w:spacing w:after="0" w:line="240" w:lineRule="auto"/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4302</Words>
  <Characters>24524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28769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Martina Gusić</cp:lastModifiedBy>
  <cp:revision>9</cp:revision>
  <dcterms:created xsi:type="dcterms:W3CDTF">2023-07-14T07:47:00Z</dcterms:created>
  <dcterms:modified xsi:type="dcterms:W3CDTF">2023-08-01T11:56:00Z</dcterms:modified>
</cp:coreProperties>
</file>